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C8" w:rsidRDefault="007477C8" w:rsidP="007477C8">
      <w:pPr>
        <w:spacing w:after="0" w:line="240" w:lineRule="auto"/>
      </w:pPr>
      <w:r>
        <w:t>AI Agent Business Case: AI-Powered HR Helpdesk (HR-Bot)</w:t>
      </w:r>
    </w:p>
    <w:p w:rsidR="007477C8" w:rsidRDefault="007477C8" w:rsidP="007477C8">
      <w:pPr>
        <w:spacing w:after="0" w:line="240" w:lineRule="auto"/>
      </w:pPr>
      <w:r>
        <w:t>Domain: Human Resource Management</w:t>
      </w:r>
    </w:p>
    <w:p w:rsidR="007477C8" w:rsidRDefault="007477C8" w:rsidP="007477C8">
      <w:pPr>
        <w:spacing w:after="0" w:line="240" w:lineRule="auto"/>
      </w:pPr>
    </w:p>
    <w:p w:rsidR="007477C8" w:rsidRDefault="007477C8" w:rsidP="007477C8">
      <w:pPr>
        <w:spacing w:after="0" w:line="240" w:lineRule="auto"/>
      </w:pPr>
      <w:r>
        <w:t>Problem:</w:t>
      </w:r>
    </w:p>
    <w:p w:rsidR="007477C8" w:rsidRDefault="007477C8" w:rsidP="007477C8">
      <w:pPr>
        <w:spacing w:after="0" w:line="240" w:lineRule="auto"/>
      </w:pPr>
      <w:r>
        <w:t xml:space="preserve">HR departments face growing challenges due to large volumes of employee queries, inefficient </w:t>
      </w:r>
      <w:proofErr w:type="spellStart"/>
      <w:r>
        <w:t>onboarding</w:t>
      </w:r>
      <w:proofErr w:type="spellEnd"/>
      <w:r>
        <w:t>, and the need for constant administrative support. Common issues include delays in answering policy-re</w:t>
      </w:r>
      <w:bookmarkStart w:id="0" w:name="_GoBack"/>
      <w:bookmarkEnd w:id="0"/>
      <w:r>
        <w:t>lated questions, managing leave approvals, and handling repetitive tasks. These inefficiencies reduce HR productivity and impact employee satisfaction.</w:t>
      </w:r>
    </w:p>
    <w:p w:rsidR="007477C8" w:rsidRDefault="007477C8" w:rsidP="007477C8">
      <w:pPr>
        <w:spacing w:after="0" w:line="240" w:lineRule="auto"/>
      </w:pPr>
    </w:p>
    <w:p w:rsidR="007477C8" w:rsidRDefault="007477C8" w:rsidP="007477C8">
      <w:pPr>
        <w:spacing w:after="0" w:line="240" w:lineRule="auto"/>
      </w:pPr>
      <w:r>
        <w:t>Proposed AI Agent – HR-Bot:</w:t>
      </w:r>
    </w:p>
    <w:p w:rsidR="007477C8" w:rsidRDefault="007477C8" w:rsidP="007477C8">
      <w:pPr>
        <w:spacing w:after="0" w:line="240" w:lineRule="auto"/>
      </w:pPr>
      <w:r>
        <w:t>HR-Bot is an AI-powered virtual HR assistant that automates and streamlines internal HR operations. It will:</w:t>
      </w:r>
    </w:p>
    <w:p w:rsidR="007477C8" w:rsidRDefault="007477C8" w:rsidP="007477C8">
      <w:pPr>
        <w:spacing w:after="0" w:line="240" w:lineRule="auto"/>
      </w:pPr>
    </w:p>
    <w:p w:rsidR="007477C8" w:rsidRDefault="007477C8" w:rsidP="007477C8">
      <w:pPr>
        <w:spacing w:after="0" w:line="240" w:lineRule="auto"/>
      </w:pPr>
      <w:r>
        <w:t>Respond instantly to employee questions on leave policies, payroll, benefits, and performance appraisals via chat or voice.</w:t>
      </w:r>
    </w:p>
    <w:p w:rsidR="007477C8" w:rsidRDefault="007477C8" w:rsidP="007477C8">
      <w:pPr>
        <w:spacing w:after="0" w:line="240" w:lineRule="auto"/>
      </w:pPr>
    </w:p>
    <w:p w:rsidR="007477C8" w:rsidRDefault="007477C8" w:rsidP="007477C8">
      <w:pPr>
        <w:spacing w:after="0" w:line="240" w:lineRule="auto"/>
      </w:pPr>
      <w:r>
        <w:t xml:space="preserve">Guide new employees through </w:t>
      </w:r>
      <w:proofErr w:type="spellStart"/>
      <w:r>
        <w:t>onboarding</w:t>
      </w:r>
      <w:proofErr w:type="spellEnd"/>
      <w:r>
        <w:t xml:space="preserve"> steps such as document submission, training schedules, and system access.</w:t>
      </w:r>
    </w:p>
    <w:p w:rsidR="007477C8" w:rsidRDefault="007477C8" w:rsidP="007477C8">
      <w:pPr>
        <w:spacing w:after="0" w:line="240" w:lineRule="auto"/>
      </w:pPr>
    </w:p>
    <w:p w:rsidR="007477C8" w:rsidRDefault="007477C8" w:rsidP="007477C8">
      <w:pPr>
        <w:spacing w:after="0" w:line="240" w:lineRule="auto"/>
      </w:pPr>
      <w:r>
        <w:t>Automate leave applications, approvals, and balance tracking.</w:t>
      </w:r>
    </w:p>
    <w:p w:rsidR="007477C8" w:rsidRDefault="007477C8" w:rsidP="007477C8">
      <w:pPr>
        <w:spacing w:after="0" w:line="240" w:lineRule="auto"/>
      </w:pPr>
    </w:p>
    <w:p w:rsidR="007477C8" w:rsidRDefault="007477C8" w:rsidP="007477C8">
      <w:pPr>
        <w:spacing w:after="0" w:line="240" w:lineRule="auto"/>
      </w:pPr>
      <w:r>
        <w:t>Monitor employee sentiment through feedback and suggest proactive engagement strategies.</w:t>
      </w:r>
    </w:p>
    <w:p w:rsidR="007477C8" w:rsidRDefault="007477C8" w:rsidP="007477C8">
      <w:pPr>
        <w:spacing w:after="0" w:line="240" w:lineRule="auto"/>
      </w:pPr>
    </w:p>
    <w:p w:rsidR="007477C8" w:rsidRDefault="007477C8" w:rsidP="007477C8">
      <w:pPr>
        <w:spacing w:after="0" w:line="240" w:lineRule="auto"/>
      </w:pPr>
      <w:r>
        <w:t>Measurable Impact:</w:t>
      </w:r>
    </w:p>
    <w:p w:rsidR="007477C8" w:rsidRDefault="007477C8" w:rsidP="007477C8">
      <w:pPr>
        <w:spacing w:after="0" w:line="240" w:lineRule="auto"/>
      </w:pPr>
    </w:p>
    <w:p w:rsidR="007477C8" w:rsidRDefault="007477C8" w:rsidP="007477C8">
      <w:pPr>
        <w:spacing w:after="0" w:line="240" w:lineRule="auto"/>
      </w:pPr>
      <w:r>
        <w:t>Time Saved: Reduces HR's response time and administrative load by up to 60%.</w:t>
      </w:r>
    </w:p>
    <w:p w:rsidR="007477C8" w:rsidRDefault="007477C8" w:rsidP="007477C8">
      <w:pPr>
        <w:spacing w:after="0" w:line="240" w:lineRule="auto"/>
      </w:pPr>
    </w:p>
    <w:p w:rsidR="007477C8" w:rsidRDefault="007477C8" w:rsidP="007477C8">
      <w:pPr>
        <w:spacing w:after="0" w:line="240" w:lineRule="auto"/>
      </w:pPr>
      <w:r>
        <w:t>Cost Reduced: Cuts operational overhead and improves HR efficiency, saving up to 30% in resource utilization.</w:t>
      </w:r>
    </w:p>
    <w:p w:rsidR="007477C8" w:rsidRDefault="007477C8" w:rsidP="007477C8">
      <w:pPr>
        <w:spacing w:after="0" w:line="240" w:lineRule="auto"/>
      </w:pPr>
    </w:p>
    <w:p w:rsidR="007477C8" w:rsidRDefault="007477C8" w:rsidP="007477C8">
      <w:pPr>
        <w:spacing w:after="0" w:line="240" w:lineRule="auto"/>
      </w:pPr>
      <w:r>
        <w:t>Employee Satisfaction Improved: Faster responses lead to better employee experience and higher engagement scores.</w:t>
      </w:r>
    </w:p>
    <w:p w:rsidR="007477C8" w:rsidRDefault="007477C8" w:rsidP="007477C8">
      <w:pPr>
        <w:spacing w:after="0" w:line="240" w:lineRule="auto"/>
      </w:pPr>
    </w:p>
    <w:p w:rsidR="007477C8" w:rsidRDefault="007477C8" w:rsidP="007477C8">
      <w:pPr>
        <w:spacing w:after="0" w:line="240" w:lineRule="auto"/>
      </w:pPr>
      <w:r>
        <w:t>User Interaction:</w:t>
      </w:r>
    </w:p>
    <w:p w:rsidR="00082F0F" w:rsidRDefault="007477C8" w:rsidP="007477C8">
      <w:pPr>
        <w:spacing w:after="0" w:line="240" w:lineRule="auto"/>
      </w:pPr>
      <w:r>
        <w:t>HR-Bot will be integrated into the company intranet and mobile app, accessible through text chat and voice assistant.</w:t>
      </w:r>
    </w:p>
    <w:sectPr w:rsidR="00082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C8"/>
    <w:rsid w:val="00082F0F"/>
    <w:rsid w:val="007477C8"/>
    <w:rsid w:val="00C1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E64A6-E80E-4827-B30D-16E5D267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>HP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</dc:creator>
  <cp:keywords/>
  <dc:description/>
  <cp:lastModifiedBy>OPEN</cp:lastModifiedBy>
  <cp:revision>1</cp:revision>
  <dcterms:created xsi:type="dcterms:W3CDTF">2025-06-27T11:08:00Z</dcterms:created>
  <dcterms:modified xsi:type="dcterms:W3CDTF">2025-06-27T11:09:00Z</dcterms:modified>
</cp:coreProperties>
</file>