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18" w:rsidRDefault="003101F4" w:rsidP="003101F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101F4">
        <w:rPr>
          <w:rFonts w:ascii="Times New Roman" w:hAnsi="Times New Roman" w:cs="Times New Roman"/>
          <w:b/>
          <w:sz w:val="32"/>
          <w:szCs w:val="32"/>
          <w:lang w:val="en-US"/>
        </w:rPr>
        <w:t>Assignment</w:t>
      </w:r>
    </w:p>
    <w:p w:rsidR="003101F4" w:rsidRDefault="003101F4" w:rsidP="003101F4">
      <w:pPr>
        <w:pStyle w:val="NormalWeb"/>
      </w:pPr>
      <w:r>
        <w:rPr>
          <w:b/>
          <w:sz w:val="32"/>
          <w:szCs w:val="32"/>
          <w:lang w:val="en-US"/>
        </w:rPr>
        <w:t xml:space="preserve"> </w:t>
      </w:r>
      <w:r>
        <w:rPr>
          <w:rStyle w:val="Strong"/>
        </w:rPr>
        <w:t>Use Case:</w:t>
      </w:r>
      <w:r>
        <w:t xml:space="preserve"> </w:t>
      </w:r>
      <w:r>
        <w:rPr>
          <w:rStyle w:val="Strong"/>
        </w:rPr>
        <w:t>Customer Support in E-commerce</w:t>
      </w:r>
    </w:p>
    <w:p w:rsidR="003101F4" w:rsidRDefault="003101F4" w:rsidP="003101F4">
      <w:pPr>
        <w:pStyle w:val="NormalWeb"/>
      </w:pPr>
      <w:r>
        <w:rPr>
          <w:rStyle w:val="Strong"/>
        </w:rPr>
        <w:t>Problem:</w:t>
      </w:r>
      <w:r>
        <w:br/>
        <w:t>E-commerce businesses often struggle with handling a high volume of repetitive customer queries — such as order tracking, refund status, and product details. Human agents spend excessive time answering routine questions, leading to longer wait times, lower customer satisfaction, and increased operational costs.</w:t>
      </w:r>
    </w:p>
    <w:p w:rsidR="003101F4" w:rsidRDefault="003101F4" w:rsidP="003101F4">
      <w:pPr>
        <w:pStyle w:val="NormalWeb"/>
      </w:pPr>
      <w:r>
        <w:rPr>
          <w:rStyle w:val="Strong"/>
        </w:rPr>
        <w:t>Proposed AI Agent:</w:t>
      </w:r>
      <w:r>
        <w:br/>
        <w:t xml:space="preserve">Deploy an </w:t>
      </w:r>
      <w:r>
        <w:rPr>
          <w:rStyle w:val="Strong"/>
        </w:rPr>
        <w:t>AI Customer Support Agent</w:t>
      </w:r>
      <w:r>
        <w:t xml:space="preserve"> embedded within the company’s website and mobile app. This AI Agent will use Natural Language Processing (NLP) to understand and respond to customer inquiries in real-time, 24/7. It can instantly handle FAQs, check order status, process simple refunds, and escalate complex issues to a human agent when needed. The agent can interact through text chat and optional voice commands for accessibility.</w:t>
      </w:r>
    </w:p>
    <w:p w:rsidR="003101F4" w:rsidRDefault="003101F4" w:rsidP="003101F4">
      <w:pPr>
        <w:pStyle w:val="NormalWeb"/>
      </w:pPr>
      <w:r>
        <w:rPr>
          <w:rStyle w:val="Strong"/>
        </w:rPr>
        <w:t>Impact:</w:t>
      </w:r>
      <w:r>
        <w:br/>
      </w:r>
      <w:r>
        <w:rPr>
          <w:rStyle w:val="Strong"/>
        </w:rPr>
        <w:t>Reduce response time by 80%</w:t>
      </w:r>
      <w:r>
        <w:t xml:space="preserve"> — from an average of 10 minutes to under 2 minutes for common queries.</w:t>
      </w:r>
      <w:r>
        <w:br/>
      </w:r>
      <w:r>
        <w:rPr>
          <w:rStyle w:val="Strong"/>
        </w:rPr>
        <w:t>Lower customer service costs by 40%</w:t>
      </w:r>
      <w:r>
        <w:t xml:space="preserve"> — by automating 70% of routine support tasks, allowing human agents to focus on higher-value problems and customer retention.</w:t>
      </w:r>
    </w:p>
    <w:p w:rsidR="003101F4" w:rsidRDefault="003101F4" w:rsidP="003101F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101F4" w:rsidRDefault="003101F4" w:rsidP="003101F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101F4" w:rsidRDefault="003101F4" w:rsidP="003101F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101F4" w:rsidRDefault="003101F4" w:rsidP="003101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3101F4" w:rsidRDefault="003101F4" w:rsidP="003101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Arpit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Dwivedi</w:t>
      </w:r>
      <w:proofErr w:type="spellEnd"/>
    </w:p>
    <w:p w:rsidR="003101F4" w:rsidRPr="003101F4" w:rsidRDefault="003101F4" w:rsidP="003101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Department of Ma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thematics</w:t>
      </w:r>
    </w:p>
    <w:sectPr w:rsidR="003101F4" w:rsidRPr="00310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F4"/>
    <w:rsid w:val="00035318"/>
    <w:rsid w:val="0031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6209"/>
  <w15:chartTrackingRefBased/>
  <w15:docId w15:val="{9A84AF89-0D6A-4E92-8C8A-D17CF139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10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2025-06-24T04:43:00Z</dcterms:created>
  <dcterms:modified xsi:type="dcterms:W3CDTF">2025-06-24T04:46:00Z</dcterms:modified>
</cp:coreProperties>
</file>